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5D2" w:rsidRDefault="00E571ED">
      <w:pPr>
        <w:pStyle w:val="Textoindependiente"/>
        <w:ind w:left="203"/>
        <w:rPr>
          <w:rFonts w:ascii="Times New Roman"/>
          <w:sz w:val="20"/>
        </w:rPr>
      </w:pPr>
      <w:r>
        <w:rPr>
          <w:rFonts w:ascii="Times New Roman"/>
          <w:noProof/>
          <w:sz w:val="20"/>
          <w:lang w:val="es-PY" w:eastAsia="es-PY"/>
        </w:rPr>
        <w:drawing>
          <wp:inline distT="0" distB="0" distL="0" distR="0" wp14:anchorId="4837A163">
            <wp:extent cx="6082003" cy="874644"/>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6765" cy="878205"/>
                    </a:xfrm>
                    <a:prstGeom prst="rect">
                      <a:avLst/>
                    </a:prstGeom>
                    <a:noFill/>
                  </pic:spPr>
                </pic:pic>
              </a:graphicData>
            </a:graphic>
          </wp:inline>
        </w:drawing>
      </w:r>
    </w:p>
    <w:p w:rsidR="00661233" w:rsidRDefault="00B5621D">
      <w:pPr>
        <w:pStyle w:val="Textoindependiente"/>
        <w:spacing w:before="1"/>
        <w:rPr>
          <w:rFonts w:ascii="Times New Roman"/>
          <w:sz w:val="8"/>
        </w:rPr>
      </w:pPr>
      <w:r>
        <w:rPr>
          <w:noProof/>
          <w:lang w:val="es-PY" w:eastAsia="es-PY"/>
        </w:rPr>
        <mc:AlternateContent>
          <mc:Choice Requires="wps">
            <w:drawing>
              <wp:anchor distT="0" distB="0" distL="0" distR="0" simplePos="0" relativeHeight="487587840" behindDoc="1" locked="0" layoutInCell="1" allowOverlap="1" wp14:anchorId="4424241C" wp14:editId="398A11B3">
                <wp:simplePos x="0" y="0"/>
                <wp:positionH relativeFrom="page">
                  <wp:posOffset>1064895</wp:posOffset>
                </wp:positionH>
                <wp:positionV relativeFrom="paragraph">
                  <wp:posOffset>82550</wp:posOffset>
                </wp:positionV>
                <wp:extent cx="4690745" cy="619760"/>
                <wp:effectExtent l="0" t="0" r="14605" b="2794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0745" cy="619760"/>
                        </a:xfrm>
                        <a:prstGeom prst="rect">
                          <a:avLst/>
                        </a:prstGeom>
                        <a:ln w="12700">
                          <a:solidFill>
                            <a:srgbClr val="000000"/>
                          </a:solidFill>
                          <a:prstDash val="solid"/>
                        </a:ln>
                      </wps:spPr>
                      <wps:txbx>
                        <w:txbxContent>
                          <w:p w:rsidR="007943E1" w:rsidRDefault="001E064E" w:rsidP="007943E1">
                            <w:pPr>
                              <w:spacing w:line="273" w:lineRule="auto"/>
                              <w:ind w:right="2029"/>
                              <w:jc w:val="right"/>
                              <w:rPr>
                                <w:rFonts w:ascii="Arial" w:hAnsi="Arial"/>
                                <w:b/>
                                <w:sz w:val="24"/>
                              </w:rPr>
                            </w:pPr>
                            <w:r>
                              <w:rPr>
                                <w:rFonts w:ascii="Arial" w:hAnsi="Arial"/>
                                <w:b/>
                                <w:sz w:val="24"/>
                              </w:rPr>
                              <w:t>INSTITUTO DE PREVISIÓN SOCIAL</w:t>
                            </w:r>
                          </w:p>
                          <w:p w:rsidR="005645D2" w:rsidRDefault="001E064E" w:rsidP="007943E1">
                            <w:pPr>
                              <w:spacing w:line="273" w:lineRule="auto"/>
                              <w:ind w:right="2029"/>
                              <w:jc w:val="right"/>
                              <w:rPr>
                                <w:rFonts w:ascii="Arial" w:hAnsi="Arial"/>
                                <w:b/>
                                <w:sz w:val="24"/>
                              </w:rPr>
                            </w:pPr>
                            <w:r>
                              <w:rPr>
                                <w:rFonts w:ascii="Arial" w:hAnsi="Arial"/>
                                <w:b/>
                                <w:sz w:val="24"/>
                              </w:rPr>
                              <w:t>COMITÉ</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ÉTICA</w:t>
                            </w:r>
                            <w:r>
                              <w:rPr>
                                <w:rFonts w:ascii="Arial" w:hAnsi="Arial"/>
                                <w:b/>
                                <w:spacing w:val="-9"/>
                                <w:sz w:val="24"/>
                              </w:rPr>
                              <w:t xml:space="preserve"> </w:t>
                            </w:r>
                            <w:r>
                              <w:rPr>
                                <w:rFonts w:ascii="Arial" w:hAnsi="Arial"/>
                                <w:b/>
                                <w:sz w:val="24"/>
                              </w:rPr>
                              <w:t>EN</w:t>
                            </w:r>
                            <w:r>
                              <w:rPr>
                                <w:rFonts w:ascii="Arial" w:hAnsi="Arial"/>
                                <w:b/>
                                <w:spacing w:val="-9"/>
                                <w:sz w:val="24"/>
                              </w:rPr>
                              <w:t xml:space="preserve"> </w:t>
                            </w:r>
                            <w:r>
                              <w:rPr>
                                <w:rFonts w:ascii="Arial" w:hAnsi="Arial"/>
                                <w:b/>
                                <w:sz w:val="24"/>
                              </w:rPr>
                              <w:t>INVESTIGACIÓN</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83.85pt;margin-top:6.5pt;width:369.35pt;height:48.8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" filled="f" strokeweight="1pt">
                <v:path arrowok="t"/>
                <v:textbox inset="0,0,0,0">
                  <w:txbxContent>
                    <w:p w:rsidR="007943E1" w:rsidRDefault="001E064E" w:rsidP="007943E1">
                      <w:pPr>
                        <w:spacing w:line="273" w:lineRule="auto"/>
                        <w:ind w:right="2029"/>
                        <w:jc w:val="right"/>
                        <w:rPr>
                          <w:rFonts w:ascii="Arial" w:hAnsi="Arial"/>
                          <w:b/>
                          <w:sz w:val="24"/>
                        </w:rPr>
                      </w:pPr>
                      <w:r>
                        <w:rPr>
                          <w:rFonts w:ascii="Arial" w:hAnsi="Arial"/>
                          <w:b/>
                          <w:sz w:val="24"/>
                        </w:rPr>
                        <w:t>INSTITUTO DE PREVISIÓN SOCIAL</w:t>
                      </w:r>
                    </w:p>
                    <w:p w:rsidR="005645D2" w:rsidRDefault="001E064E" w:rsidP="007943E1">
                      <w:pPr>
                        <w:spacing w:line="273" w:lineRule="auto"/>
                        <w:ind w:right="2029"/>
                        <w:jc w:val="right"/>
                        <w:rPr>
                          <w:rFonts w:ascii="Arial" w:hAnsi="Arial"/>
                          <w:b/>
                          <w:sz w:val="24"/>
                        </w:rPr>
                      </w:pPr>
                      <w:r>
                        <w:rPr>
                          <w:rFonts w:ascii="Arial" w:hAnsi="Arial"/>
                          <w:b/>
                          <w:sz w:val="24"/>
                        </w:rPr>
                        <w:t>COMITÉ</w:t>
                      </w:r>
                      <w:r>
                        <w:rPr>
                          <w:rFonts w:ascii="Arial" w:hAnsi="Arial"/>
                          <w:b/>
                          <w:spacing w:val="-9"/>
                          <w:sz w:val="24"/>
                        </w:rPr>
                        <w:t xml:space="preserve"> </w:t>
                      </w:r>
                      <w:r>
                        <w:rPr>
                          <w:rFonts w:ascii="Arial" w:hAnsi="Arial"/>
                          <w:b/>
                          <w:sz w:val="24"/>
                        </w:rPr>
                        <w:t>DE</w:t>
                      </w:r>
                      <w:r>
                        <w:rPr>
                          <w:rFonts w:ascii="Arial" w:hAnsi="Arial"/>
                          <w:b/>
                          <w:spacing w:val="-9"/>
                          <w:sz w:val="24"/>
                        </w:rPr>
                        <w:t xml:space="preserve"> </w:t>
                      </w:r>
                      <w:r>
                        <w:rPr>
                          <w:rFonts w:ascii="Arial" w:hAnsi="Arial"/>
                          <w:b/>
                          <w:sz w:val="24"/>
                        </w:rPr>
                        <w:t>ÉTICA</w:t>
                      </w:r>
                      <w:r>
                        <w:rPr>
                          <w:rFonts w:ascii="Arial" w:hAnsi="Arial"/>
                          <w:b/>
                          <w:spacing w:val="-9"/>
                          <w:sz w:val="24"/>
                        </w:rPr>
                        <w:t xml:space="preserve"> </w:t>
                      </w:r>
                      <w:r>
                        <w:rPr>
                          <w:rFonts w:ascii="Arial" w:hAnsi="Arial"/>
                          <w:b/>
                          <w:sz w:val="24"/>
                        </w:rPr>
                        <w:t>EN</w:t>
                      </w:r>
                      <w:r>
                        <w:rPr>
                          <w:rFonts w:ascii="Arial" w:hAnsi="Arial"/>
                          <w:b/>
                          <w:spacing w:val="-9"/>
                          <w:sz w:val="24"/>
                        </w:rPr>
                        <w:t xml:space="preserve"> </w:t>
                      </w:r>
                      <w:r>
                        <w:rPr>
                          <w:rFonts w:ascii="Arial" w:hAnsi="Arial"/>
                          <w:b/>
                          <w:sz w:val="24"/>
                        </w:rPr>
                        <w:t>INVESTIGACIÓN</w:t>
                      </w:r>
                    </w:p>
                  </w:txbxContent>
                </v:textbox>
                <w10:wrap type="topAndBottom" anchorx="page"/>
              </v:shape>
            </w:pict>
          </mc:Fallback>
        </mc:AlternateContent>
      </w:r>
    </w:p>
    <w:p w:rsidR="00637C60" w:rsidRPr="00637C60" w:rsidRDefault="00637C60" w:rsidP="00637C60">
      <w:pPr>
        <w:rPr>
          <w:b/>
          <w:u w:val="single"/>
        </w:rPr>
      </w:pPr>
      <w:r w:rsidRPr="00637C60">
        <w:rPr>
          <w:b/>
          <w:u w:val="single"/>
        </w:rPr>
        <w:t>CARTA DE INFORME AL COMITE DE ETICA DE LA INVESTIGACION DE EVENTOS ADVERSOS SERIOS OCURRIDOS EN EL SITIO</w:t>
      </w:r>
    </w:p>
    <w:p w:rsidR="00637C60" w:rsidRDefault="00637C60" w:rsidP="00637C60">
      <w:r>
        <w:t>Lugar y Fecha</w:t>
      </w:r>
    </w:p>
    <w:p w:rsidR="00637C60" w:rsidRDefault="00637C60" w:rsidP="00637C60">
      <w:r>
        <w:t>Señor</w:t>
      </w:r>
    </w:p>
    <w:p w:rsidR="00637C60" w:rsidRDefault="00637C60" w:rsidP="00637C60">
      <w:r>
        <w:t>(Nombre del Presidente CEI)</w:t>
      </w:r>
    </w:p>
    <w:p w:rsidR="00637C60" w:rsidRDefault="00637C60" w:rsidP="00637C60">
      <w:r>
        <w:t>Presidente</w:t>
      </w:r>
    </w:p>
    <w:p w:rsidR="00637C60" w:rsidRDefault="00637C60" w:rsidP="00637C60">
      <w:r>
        <w:t>Comité de Ética de la Investigación del Instituto de Previsión Social.</w:t>
      </w:r>
    </w:p>
    <w:p w:rsidR="00637C60" w:rsidRDefault="00637C60" w:rsidP="00637C60">
      <w:r>
        <w:t>Por medio de la presente, hago de su conocimiento que el día (poner fecha en que ocurrió el Evento Adverso) el participante (poner iniciales del participante), de (poner edad) años de edad y del sexo (poner sexo del participante), con número de identificación (poner número de identificación) sufrió (describir lo ocurrido y si se resolvió o continúa en proceso).</w:t>
      </w:r>
    </w:p>
    <w:p w:rsidR="00637C60" w:rsidRDefault="00637C60" w:rsidP="00637C60">
      <w:r>
        <w:t>Título del protocolo:……………………………………………………………………………………………………………..…………………………………</w:t>
      </w:r>
    </w:p>
    <w:p w:rsidR="00637C60" w:rsidRDefault="00637C60" w:rsidP="00637C60">
      <w:r>
        <w:t>Patrocinador:……………………………………………………………………………………………………………………………………..……………………</w:t>
      </w:r>
    </w:p>
    <w:p w:rsidR="00637C60" w:rsidRDefault="00637C60" w:rsidP="00637C60">
      <w:r>
        <w:t>Número de protocolo:……………………………………………………………………………………………………………………………………..………</w:t>
      </w:r>
    </w:p>
    <w:p w:rsidR="00637C60" w:rsidRDefault="00637C60" w:rsidP="00637C60">
      <w:r>
        <w:t>He de señalar que dicho evento (describir si está relacionado o no con la investigación)………………….…………………</w:t>
      </w:r>
    </w:p>
    <w:p w:rsidR="00637C60" w:rsidRDefault="00637C60" w:rsidP="00637C60">
      <w:r>
        <w:t>Nombre Completo, teléfono celular, correo electrónico del Investigador Principal:…………………………..…………………</w:t>
      </w:r>
    </w:p>
    <w:p w:rsidR="00637C60" w:rsidRDefault="00637C60" w:rsidP="00637C60">
      <w:r>
        <w:t>Nombre, dirección, teléfono del sitio de Estudio:…………………………………………………………………………………………………….</w:t>
      </w:r>
    </w:p>
    <w:p w:rsidR="00637C60" w:rsidRDefault="00637C60" w:rsidP="00637C60">
      <w:r>
        <w:t>Atentamente</w:t>
      </w:r>
    </w:p>
    <w:p w:rsidR="00637C60" w:rsidRDefault="00637C60" w:rsidP="00E829F6">
      <w:pPr>
        <w:jc w:val="right"/>
      </w:pPr>
      <w:r>
        <w:t>…………………………………………………………………</w:t>
      </w:r>
    </w:p>
    <w:p w:rsidR="00661233" w:rsidRPr="00661233" w:rsidRDefault="00637C60" w:rsidP="00E829F6">
      <w:pPr>
        <w:jc w:val="right"/>
      </w:pPr>
      <w:bookmarkStart w:id="0" w:name="_GoBack"/>
      <w:bookmarkEnd w:id="0"/>
      <w:r>
        <w:t xml:space="preserve">Nombre y firma del Investigador </w:t>
      </w:r>
      <w:proofErr w:type="spellStart"/>
      <w:r>
        <w:t>Principa</w:t>
      </w:r>
      <w:proofErr w:type="spellEnd"/>
    </w:p>
    <w:sectPr w:rsidR="00661233" w:rsidRPr="00661233">
      <w:type w:val="continuous"/>
      <w:pgSz w:w="11900" w:h="16820"/>
      <w:pgMar w:top="1820" w:right="150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645D2"/>
    <w:rsid w:val="00020500"/>
    <w:rsid w:val="00157894"/>
    <w:rsid w:val="001E064E"/>
    <w:rsid w:val="004A454E"/>
    <w:rsid w:val="005645D2"/>
    <w:rsid w:val="00637C60"/>
    <w:rsid w:val="00661233"/>
    <w:rsid w:val="007943E1"/>
    <w:rsid w:val="008B2EC9"/>
    <w:rsid w:val="00A603D9"/>
    <w:rsid w:val="00A9631A"/>
    <w:rsid w:val="00B005CB"/>
    <w:rsid w:val="00B5621D"/>
    <w:rsid w:val="00E571ED"/>
    <w:rsid w:val="00E829F6"/>
    <w:rsid w:val="00F13510"/>
    <w:rsid w:val="00F963B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es-ES"/>
    </w:rPr>
  </w:style>
  <w:style w:type="paragraph" w:styleId="Ttulo1">
    <w:name w:val="heading 1"/>
    <w:basedOn w:val="Normal"/>
    <w:uiPriority w:val="1"/>
    <w:qFormat/>
    <w:pPr>
      <w:spacing w:before="1"/>
      <w:ind w:left="80"/>
      <w:outlineLvl w:val="0"/>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571ED"/>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1ED"/>
    <w:rPr>
      <w:rFonts w:ascii="Tahoma" w:eastAsia="Caladea" w:hAnsi="Tahoma" w:cs="Tahoma"/>
      <w:sz w:val="16"/>
      <w:szCs w:val="16"/>
      <w:lang w:val="es-ES"/>
    </w:rPr>
  </w:style>
  <w:style w:type="table" w:styleId="Tablaconcuadrcula">
    <w:name w:val="Table Grid"/>
    <w:basedOn w:val="Tablanormal"/>
    <w:uiPriority w:val="59"/>
    <w:rsid w:val="00794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adea" w:eastAsia="Caladea" w:hAnsi="Caladea" w:cs="Caladea"/>
      <w:lang w:val="es-ES"/>
    </w:rPr>
  </w:style>
  <w:style w:type="paragraph" w:styleId="Ttulo1">
    <w:name w:val="heading 1"/>
    <w:basedOn w:val="Normal"/>
    <w:uiPriority w:val="1"/>
    <w:qFormat/>
    <w:pPr>
      <w:spacing w:before="1"/>
      <w:ind w:left="80"/>
      <w:outlineLvl w:val="0"/>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571ED"/>
    <w:rPr>
      <w:rFonts w:ascii="Tahoma" w:hAnsi="Tahoma" w:cs="Tahoma"/>
      <w:sz w:val="16"/>
      <w:szCs w:val="16"/>
    </w:rPr>
  </w:style>
  <w:style w:type="character" w:customStyle="1" w:styleId="TextodegloboCar">
    <w:name w:val="Texto de globo Car"/>
    <w:basedOn w:val="Fuentedeprrafopredeter"/>
    <w:link w:val="Textodeglobo"/>
    <w:uiPriority w:val="99"/>
    <w:semiHidden/>
    <w:rsid w:val="00E571ED"/>
    <w:rPr>
      <w:rFonts w:ascii="Tahoma" w:eastAsia="Caladea" w:hAnsi="Tahoma" w:cs="Tahoma"/>
      <w:sz w:val="16"/>
      <w:szCs w:val="16"/>
      <w:lang w:val="es-ES"/>
    </w:rPr>
  </w:style>
  <w:style w:type="table" w:styleId="Tablaconcuadrcula">
    <w:name w:val="Table Grid"/>
    <w:basedOn w:val="Tablanormal"/>
    <w:uiPriority w:val="59"/>
    <w:rsid w:val="00794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Centurión</dc:creator>
  <cp:lastModifiedBy>Juan Carlos Centurión</cp:lastModifiedBy>
  <cp:revision>3</cp:revision>
  <dcterms:created xsi:type="dcterms:W3CDTF">2024-05-27T14:01:00Z</dcterms:created>
  <dcterms:modified xsi:type="dcterms:W3CDTF">2024-05-27T14:09:00Z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Mozilla Firefox 125.0.3</vt:lpwstr>
  </property>
  <property fmtid="{D5CDD505-2E9C-101B-9397-08002B2CF9AE}" pid="4" name="LastSaved">
    <vt:filetime>2024-05-10T00:00:00Z</vt:filetime>
  </property>
  <property fmtid="{D5CDD505-2E9C-101B-9397-08002B2CF9AE}" pid="5" name="Producer">
    <vt:lpwstr>3-Heights(TM) PDF Security Shell 4.8.25.2 (http://www.pdf-tools.com)</vt:lpwstr>
  </property>
</Properties>
</file>